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84" w:rsidRDefault="00A90C84" w:rsidP="00A90C84">
      <w:pPr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45E49">
        <w:rPr>
          <w:rFonts w:ascii="Times New Roman" w:eastAsia="Calibri" w:hAnsi="Times New Roman"/>
          <w:b/>
          <w:sz w:val="28"/>
          <w:szCs w:val="28"/>
        </w:rPr>
        <w:t>ДУБОВСКИЙ РАЙОННЫЙ ОТДЕЛ ОБРАЗОВАНИЯ</w:t>
      </w:r>
    </w:p>
    <w:p w:rsidR="00A90C84" w:rsidRPr="00C45E49" w:rsidRDefault="00A90C84" w:rsidP="00A90C84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90C84" w:rsidRDefault="00A90C84" w:rsidP="00A90C84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4032C4">
        <w:rPr>
          <w:rFonts w:ascii="Times New Roman" w:eastAsia="Calibri" w:hAnsi="Times New Roman"/>
          <w:b/>
          <w:sz w:val="28"/>
          <w:szCs w:val="28"/>
        </w:rPr>
        <w:t>ПРИКАЗ</w:t>
      </w:r>
    </w:p>
    <w:p w:rsidR="00A90C84" w:rsidRPr="004032C4" w:rsidRDefault="00A90C84" w:rsidP="00A90C84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90C84" w:rsidRPr="00062EB8" w:rsidRDefault="00A90C84" w:rsidP="00A90C84">
      <w:pPr>
        <w:ind w:firstLine="0"/>
        <w:rPr>
          <w:rFonts w:ascii="Times New Roman" w:eastAsia="Calibri" w:hAnsi="Times New Roman"/>
          <w:sz w:val="24"/>
          <w:szCs w:val="24"/>
        </w:rPr>
      </w:pPr>
      <w:r w:rsidRPr="00062EB8">
        <w:rPr>
          <w:rFonts w:ascii="Times New Roman" w:eastAsia="Calibri" w:hAnsi="Times New Roman"/>
          <w:sz w:val="24"/>
          <w:szCs w:val="24"/>
        </w:rPr>
        <w:t xml:space="preserve">27.10.2025г.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№ 214</w:t>
      </w:r>
    </w:p>
    <w:p w:rsidR="00A90C84" w:rsidRPr="00062EB8" w:rsidRDefault="00A90C84" w:rsidP="00A90C84">
      <w:pPr>
        <w:ind w:firstLine="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062EB8">
        <w:rPr>
          <w:rFonts w:ascii="Times New Roman" w:eastAsia="Calibri" w:hAnsi="Times New Roman"/>
          <w:sz w:val="24"/>
          <w:szCs w:val="24"/>
        </w:rPr>
        <w:t>с. Дубовское</w:t>
      </w:r>
    </w:p>
    <w:p w:rsidR="006F39D5" w:rsidRDefault="006F39D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F39D5" w:rsidRDefault="00CD0BFF">
      <w:pPr>
        <w:ind w:right="2795" w:firstLine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О проведении муниципального</w:t>
      </w:r>
      <w:r w:rsidR="008F646D">
        <w:rPr>
          <w:rFonts w:ascii="Times New Roman" w:hAnsi="Times New Roman"/>
          <w:szCs w:val="22"/>
        </w:rPr>
        <w:t xml:space="preserve"> творческого конкурса</w:t>
      </w:r>
    </w:p>
    <w:p w:rsidR="006F39D5" w:rsidRDefault="008F646D">
      <w:pPr>
        <w:ind w:right="2795" w:firstLine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видеороликов по итогам участия в проекте </w:t>
      </w:r>
    </w:p>
    <w:p w:rsidR="006F39D5" w:rsidRDefault="008F646D">
      <w:pPr>
        <w:ind w:right="2795" w:firstLine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Единой модели п</w:t>
      </w:r>
      <w:r w:rsidR="00A90C84">
        <w:rPr>
          <w:rFonts w:ascii="Times New Roman" w:hAnsi="Times New Roman"/>
          <w:szCs w:val="22"/>
        </w:rPr>
        <w:t>рофориентации «Билет в будущее»</w:t>
      </w:r>
    </w:p>
    <w:p w:rsidR="006F39D5" w:rsidRDefault="006F39D5">
      <w:pPr>
        <w:ind w:right="2795" w:firstLine="0"/>
        <w:jc w:val="left"/>
        <w:rPr>
          <w:rFonts w:ascii="Times New Roman" w:hAnsi="Times New Roman"/>
          <w:sz w:val="28"/>
          <w:szCs w:val="28"/>
        </w:rPr>
      </w:pPr>
    </w:p>
    <w:p w:rsidR="006F39D5" w:rsidRDefault="008F646D" w:rsidP="00A90C8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целях формирования компетенций, обеспечивающих готовность обучающихся к социальному взаимодействию в процессе подготовки к будущей профессиональной деятельности, продвижения результатов реализации проекта по ранней профессиональной ориентации учащихся 6-11</w:t>
      </w:r>
      <w:r>
        <w:rPr>
          <w:rFonts w:ascii="Times New Roman" w:hAnsi="Times New Roman"/>
          <w:sz w:val="28"/>
          <w:szCs w:val="28"/>
        </w:rPr>
        <w:t xml:space="preserve"> классов общеобразовательных организаций «Билет в будущее» и во исполнение п. 3.18 плана мероприятий («дорожной карты») реализации Единой модели</w:t>
      </w:r>
      <w:r>
        <w:rPr>
          <w:rFonts w:ascii="Times New Roman" w:hAnsi="Times New Roman"/>
          <w:sz w:val="28"/>
          <w:szCs w:val="28"/>
        </w:rPr>
        <w:br/>
        <w:t>профессиональной ориентации в общеобразовательных организациях,</w:t>
      </w:r>
      <w:r>
        <w:rPr>
          <w:rFonts w:ascii="Times New Roman" w:hAnsi="Times New Roman"/>
          <w:sz w:val="28"/>
          <w:szCs w:val="28"/>
        </w:rPr>
        <w:br/>
        <w:t>расположенных на территории Ростовской области,</w:t>
      </w:r>
      <w:r>
        <w:rPr>
          <w:rFonts w:ascii="Times New Roman" w:hAnsi="Times New Roman"/>
          <w:sz w:val="28"/>
          <w:szCs w:val="28"/>
        </w:rPr>
        <w:t xml:space="preserve"> на 2025-2026 учебный год, утвержденной приказом министерства образования Ростовской области от 13.08.2025 г. №132</w:t>
      </w:r>
      <w:r w:rsidR="00A90C84">
        <w:rPr>
          <w:rFonts w:ascii="Times New Roman" w:hAnsi="Times New Roman"/>
          <w:sz w:val="28"/>
          <w:szCs w:val="28"/>
        </w:rPr>
        <w:t xml:space="preserve"> и</w:t>
      </w:r>
      <w:r w:rsidR="001B4E3F">
        <w:rPr>
          <w:rFonts w:ascii="Times New Roman" w:hAnsi="Times New Roman"/>
          <w:sz w:val="28"/>
          <w:szCs w:val="28"/>
        </w:rPr>
        <w:t xml:space="preserve"> согласно приказу</w:t>
      </w:r>
      <w:r w:rsidR="00A90C84">
        <w:rPr>
          <w:rFonts w:ascii="Times New Roman" w:hAnsi="Times New Roman"/>
          <w:sz w:val="28"/>
          <w:szCs w:val="28"/>
        </w:rPr>
        <w:t xml:space="preserve"> </w:t>
      </w:r>
      <w:r w:rsidR="00A90C84" w:rsidRPr="00A90C84">
        <w:rPr>
          <w:rFonts w:ascii="Times New Roman" w:hAnsi="Times New Roman"/>
          <w:sz w:val="28"/>
          <w:szCs w:val="28"/>
        </w:rPr>
        <w:t>министерства образования Ростовской области от</w:t>
      </w:r>
      <w:r w:rsidR="00A90C84">
        <w:rPr>
          <w:rFonts w:ascii="Times New Roman" w:hAnsi="Times New Roman"/>
          <w:sz w:val="28"/>
          <w:szCs w:val="28"/>
        </w:rPr>
        <w:t xml:space="preserve"> 24.10.2025 № 375 «О проведении регионального творческого конкурса видеороликов по итогам участия в проекте </w:t>
      </w:r>
      <w:r w:rsidR="00A90C84" w:rsidRPr="00A90C84">
        <w:rPr>
          <w:rFonts w:ascii="Times New Roman" w:hAnsi="Times New Roman"/>
          <w:sz w:val="28"/>
          <w:szCs w:val="28"/>
        </w:rPr>
        <w:t>Единой модели п</w:t>
      </w:r>
      <w:r w:rsidR="00A90C84">
        <w:rPr>
          <w:rFonts w:ascii="Times New Roman" w:hAnsi="Times New Roman"/>
          <w:sz w:val="28"/>
          <w:szCs w:val="28"/>
        </w:rPr>
        <w:t>рофориентации «Билет в будущее»</w:t>
      </w:r>
    </w:p>
    <w:p w:rsidR="006F39D5" w:rsidRDefault="008F646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A90C84" w:rsidRDefault="00A90C8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F39D5" w:rsidRDefault="00A90C8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 муниципальный</w:t>
      </w:r>
      <w:r w:rsidR="008F646D">
        <w:rPr>
          <w:rFonts w:ascii="Times New Roman" w:hAnsi="Times New Roman"/>
          <w:sz w:val="28"/>
          <w:szCs w:val="28"/>
        </w:rPr>
        <w:t xml:space="preserve"> творческий конкурс видеороликов по итогам участия в проекте по ранней профессиональной ориентации учащихся 6</w:t>
      </w:r>
      <w:r w:rsidR="008F646D">
        <w:rPr>
          <w:rFonts w:ascii="Times New Roman" w:hAnsi="Times New Roman"/>
          <w:sz w:val="28"/>
          <w:szCs w:val="28"/>
        </w:rPr>
        <w:t>-11 классов общеобразовательных организаций Единой модели профориентации «Билет в будущее» (далее – Проект) в период с 10.11.2025 по 22.12.2025 (далее – Конкурс).</w:t>
      </w:r>
    </w:p>
    <w:p w:rsidR="006F39D5" w:rsidRDefault="008F646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положение о Конкурсе (приложение №1).</w:t>
      </w:r>
    </w:p>
    <w:p w:rsidR="006F39D5" w:rsidRDefault="008F646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состав жюри Конкурса (приложе</w:t>
      </w:r>
      <w:r>
        <w:rPr>
          <w:rFonts w:ascii="Times New Roman" w:hAnsi="Times New Roman"/>
          <w:sz w:val="28"/>
          <w:szCs w:val="28"/>
        </w:rPr>
        <w:t>ние №2).</w:t>
      </w:r>
    </w:p>
    <w:p w:rsidR="006F39D5" w:rsidRDefault="00A90C8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</w:t>
      </w:r>
      <w:r w:rsidR="008F646D">
        <w:rPr>
          <w:rFonts w:ascii="Times New Roman" w:hAnsi="Times New Roman"/>
          <w:sz w:val="28"/>
          <w:szCs w:val="28"/>
        </w:rPr>
        <w:t>ук</w:t>
      </w:r>
      <w:r w:rsidR="008F646D">
        <w:rPr>
          <w:rFonts w:ascii="Times New Roman" w:hAnsi="Times New Roman"/>
          <w:sz w:val="28"/>
          <w:szCs w:val="28"/>
        </w:rPr>
        <w:t xml:space="preserve">оводителям </w:t>
      </w:r>
      <w:r>
        <w:rPr>
          <w:rFonts w:ascii="Times New Roman" w:hAnsi="Times New Roman"/>
          <w:sz w:val="28"/>
          <w:szCs w:val="28"/>
        </w:rPr>
        <w:t xml:space="preserve">общеобразовательных организаций Дубовского района </w:t>
      </w:r>
      <w:r w:rsidR="008F646D">
        <w:rPr>
          <w:rFonts w:ascii="Times New Roman" w:hAnsi="Times New Roman"/>
          <w:sz w:val="28"/>
          <w:szCs w:val="28"/>
        </w:rPr>
        <w:t xml:space="preserve">организовать участие обучающихся 6-11 классов </w:t>
      </w:r>
      <w:r w:rsidR="008F646D">
        <w:rPr>
          <w:rFonts w:ascii="Times New Roman" w:hAnsi="Times New Roman"/>
          <w:sz w:val="28"/>
          <w:szCs w:val="28"/>
        </w:rPr>
        <w:t>в Конкурсе.</w:t>
      </w:r>
    </w:p>
    <w:p w:rsidR="006F39D5" w:rsidRDefault="00A90C8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F64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F64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F646D">
        <w:rPr>
          <w:rFonts w:ascii="Times New Roman" w:hAnsi="Times New Roman"/>
          <w:sz w:val="28"/>
          <w:szCs w:val="28"/>
        </w:rPr>
        <w:t xml:space="preserve"> исполнением приказ</w:t>
      </w:r>
      <w:r w:rsidR="008F646D">
        <w:rPr>
          <w:rFonts w:ascii="Times New Roman" w:hAnsi="Times New Roman"/>
          <w:sz w:val="28"/>
          <w:szCs w:val="28"/>
        </w:rPr>
        <w:t>а возложить</w:t>
      </w:r>
      <w:r w:rsidR="008F646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ведущего специалиста Дубовского районного отдела образования И.О. Лукьянову.</w:t>
      </w:r>
    </w:p>
    <w:p w:rsidR="00A90C84" w:rsidRDefault="00A90C84">
      <w:pPr>
        <w:ind w:firstLine="708"/>
        <w:rPr>
          <w:rFonts w:ascii="Times New Roman" w:hAnsi="Times New Roman"/>
          <w:sz w:val="28"/>
          <w:szCs w:val="28"/>
        </w:rPr>
      </w:pPr>
    </w:p>
    <w:p w:rsidR="00A90C84" w:rsidRDefault="00A90C84">
      <w:pPr>
        <w:ind w:firstLine="708"/>
        <w:rPr>
          <w:rFonts w:ascii="Times New Roman" w:hAnsi="Times New Roman"/>
          <w:sz w:val="28"/>
          <w:szCs w:val="28"/>
        </w:rPr>
      </w:pPr>
    </w:p>
    <w:p w:rsidR="006F39D5" w:rsidRDefault="006F39D5">
      <w:pPr>
        <w:ind w:firstLine="708"/>
        <w:rPr>
          <w:rFonts w:ascii="Times New Roman" w:hAnsi="Times New Roman"/>
          <w:sz w:val="28"/>
          <w:szCs w:val="28"/>
        </w:rPr>
      </w:pPr>
    </w:p>
    <w:p w:rsidR="006F39D5" w:rsidRDefault="00A90C8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Заведующий Дубовским РОО</w:t>
      </w:r>
      <w:r w:rsidR="008F646D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Е.В. Брицына</w:t>
      </w:r>
    </w:p>
    <w:p w:rsidR="00A90C84" w:rsidRDefault="008F646D">
      <w:pPr>
        <w:pStyle w:val="ab"/>
        <w:spacing w:before="67"/>
        <w:ind w:left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                      </w:t>
      </w:r>
    </w:p>
    <w:p w:rsidR="00A90C84" w:rsidRDefault="00A90C84">
      <w:pPr>
        <w:pStyle w:val="ab"/>
        <w:spacing w:before="67"/>
        <w:ind w:left="0"/>
        <w:rPr>
          <w:color w:val="000000"/>
          <w:lang w:eastAsia="ru-RU"/>
        </w:rPr>
      </w:pPr>
    </w:p>
    <w:p w:rsidR="00A90C84" w:rsidRDefault="00A90C84">
      <w:pPr>
        <w:pStyle w:val="ab"/>
        <w:spacing w:before="67"/>
        <w:ind w:left="0"/>
        <w:rPr>
          <w:color w:val="000000"/>
          <w:lang w:eastAsia="ru-RU"/>
        </w:rPr>
      </w:pPr>
    </w:p>
    <w:p w:rsidR="001B4E3F" w:rsidRPr="001B4E3F" w:rsidRDefault="001B4E3F" w:rsidP="00A90C84">
      <w:pPr>
        <w:pStyle w:val="ab"/>
        <w:spacing w:before="67"/>
        <w:ind w:left="0"/>
        <w:rPr>
          <w:color w:val="000000"/>
          <w:sz w:val="18"/>
          <w:szCs w:val="18"/>
          <w:lang w:eastAsia="ru-RU"/>
        </w:rPr>
      </w:pPr>
      <w:r w:rsidRPr="001B4E3F">
        <w:rPr>
          <w:color w:val="000000"/>
          <w:sz w:val="18"/>
          <w:szCs w:val="18"/>
          <w:lang w:eastAsia="ru-RU"/>
        </w:rPr>
        <w:t>Лукьянова И.О.</w:t>
      </w:r>
    </w:p>
    <w:p w:rsidR="00A90C84" w:rsidRPr="001B4E3F" w:rsidRDefault="001B4E3F" w:rsidP="00A90C84">
      <w:pPr>
        <w:pStyle w:val="ab"/>
        <w:spacing w:before="67"/>
        <w:ind w:left="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>8(886377)5-12-85</w:t>
      </w:r>
    </w:p>
    <w:p w:rsidR="006F39D5" w:rsidRDefault="008F646D" w:rsidP="00A90C84">
      <w:pPr>
        <w:pStyle w:val="ab"/>
        <w:spacing w:before="67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 к приказу</w:t>
      </w:r>
    </w:p>
    <w:p w:rsidR="006F39D5" w:rsidRDefault="001B4E3F">
      <w:pPr>
        <w:pStyle w:val="ab"/>
        <w:spacing w:before="67"/>
        <w:ind w:left="5785"/>
        <w:jc w:val="right"/>
      </w:pPr>
      <w:r>
        <w:rPr>
          <w:sz w:val="22"/>
          <w:szCs w:val="22"/>
        </w:rPr>
        <w:t>Дубовского РОО от 27.10.2025 № 214</w:t>
      </w:r>
    </w:p>
    <w:p w:rsidR="006F39D5" w:rsidRDefault="006F39D5">
      <w:pPr>
        <w:pStyle w:val="ab"/>
        <w:spacing w:before="11"/>
        <w:ind w:left="0"/>
        <w:jc w:val="left"/>
      </w:pPr>
    </w:p>
    <w:p w:rsidR="006F39D5" w:rsidRDefault="006F39D5">
      <w:pPr>
        <w:ind w:left="2138" w:right="2791" w:firstLine="0"/>
        <w:jc w:val="center"/>
        <w:rPr>
          <w:szCs w:val="28"/>
        </w:rPr>
      </w:pPr>
    </w:p>
    <w:p w:rsidR="006F39D5" w:rsidRDefault="008F646D">
      <w:pPr>
        <w:pStyle w:val="2"/>
        <w:spacing w:line="276" w:lineRule="auto"/>
        <w:ind w:left="-426" w:right="-1"/>
        <w:jc w:val="center"/>
        <w:rPr>
          <w:szCs w:val="28"/>
        </w:rPr>
      </w:pPr>
      <w:r>
        <w:rPr>
          <w:szCs w:val="28"/>
        </w:rPr>
        <w:t>ПОЛОЖЕНИЕ</w:t>
      </w:r>
    </w:p>
    <w:p w:rsidR="006F39D5" w:rsidRDefault="00A90C84">
      <w:pPr>
        <w:ind w:right="-2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 муниципальном</w:t>
      </w:r>
      <w:r w:rsidR="008F646D">
        <w:rPr>
          <w:rFonts w:ascii="Times New Roman CYR" w:hAnsi="Times New Roman CYR" w:cs="Times New Roman CYR"/>
          <w:bCs/>
          <w:sz w:val="28"/>
          <w:szCs w:val="28"/>
        </w:rPr>
        <w:t xml:space="preserve"> творческом </w:t>
      </w:r>
      <w:r w:rsidR="008F646D">
        <w:rPr>
          <w:rFonts w:ascii="Times New Roman" w:hAnsi="Times New Roman"/>
          <w:sz w:val="28"/>
          <w:szCs w:val="28"/>
        </w:rPr>
        <w:t>конкурсе видеороликов по итогам</w:t>
      </w:r>
      <w:r w:rsidR="008F646D">
        <w:rPr>
          <w:rFonts w:ascii="Times New Roman" w:hAnsi="Times New Roman"/>
          <w:sz w:val="28"/>
          <w:szCs w:val="28"/>
        </w:rPr>
        <w:t xml:space="preserve"> участия в проекте Единой модели профориентации «Билет в будущее».</w:t>
      </w:r>
    </w:p>
    <w:p w:rsidR="006F39D5" w:rsidRDefault="006F39D5">
      <w:pPr>
        <w:widowControl w:val="0"/>
        <w:ind w:right="-1"/>
        <w:rPr>
          <w:rFonts w:ascii="Times New Roman" w:hAnsi="Times New Roman"/>
          <w:b/>
          <w:bCs/>
          <w:sz w:val="28"/>
          <w:szCs w:val="28"/>
        </w:rPr>
      </w:pPr>
    </w:p>
    <w:p w:rsidR="006F39D5" w:rsidRDefault="008F646D">
      <w:pPr>
        <w:widowControl w:val="0"/>
        <w:numPr>
          <w:ilvl w:val="0"/>
          <w:numId w:val="2"/>
        </w:numPr>
        <w:jc w:val="center"/>
        <w:rPr>
          <w:rFonts w:ascii="Times New Roman CYR" w:hAnsi="Times New Roman CYR" w:cs="Times New Roman CYR"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Cs/>
          <w:caps/>
          <w:sz w:val="28"/>
          <w:szCs w:val="28"/>
        </w:rPr>
        <w:t>Общие положения</w:t>
      </w:r>
    </w:p>
    <w:p w:rsidR="006F39D5" w:rsidRDefault="006F39D5">
      <w:pPr>
        <w:widowControl w:val="0"/>
        <w:ind w:left="-360"/>
        <w:rPr>
          <w:rFonts w:ascii="Times New Roman CYR" w:hAnsi="Times New Roman CYR" w:cs="Times New Roman CYR"/>
          <w:bCs/>
          <w:caps/>
          <w:sz w:val="28"/>
          <w:szCs w:val="28"/>
        </w:rPr>
      </w:pPr>
    </w:p>
    <w:p w:rsidR="006F39D5" w:rsidRDefault="008F646D">
      <w:pPr>
        <w:ind w:right="-2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bCs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конкурс видеороликов о выборе школьниками профессии по итогам участия в проекте Единой модели профориентации «Билет в будущее» (далее – Конкурс)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z w:val="28"/>
          <w:szCs w:val="28"/>
        </w:rPr>
        <w:t xml:space="preserve"> в рамках реализации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</w:t>
      </w:r>
      <w:r w:rsidR="00A90C84">
        <w:rPr>
          <w:rFonts w:ascii="Times New Roman" w:hAnsi="Times New Roman"/>
          <w:sz w:val="28"/>
          <w:szCs w:val="28"/>
        </w:rPr>
        <w:t>нной</w:t>
      </w:r>
      <w:proofErr w:type="spellEnd"/>
      <w:r w:rsidR="00A90C84">
        <w:rPr>
          <w:rFonts w:ascii="Times New Roman" w:hAnsi="Times New Roman"/>
          <w:sz w:val="28"/>
          <w:szCs w:val="28"/>
        </w:rPr>
        <w:t xml:space="preserve"> работы в Дубовском районе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Организаторами Конкурса являются министерство о</w:t>
      </w:r>
      <w:r w:rsidR="00A90C84">
        <w:rPr>
          <w:rFonts w:ascii="Times New Roman" w:hAnsi="Times New Roman"/>
          <w:sz w:val="28"/>
          <w:szCs w:val="28"/>
        </w:rPr>
        <w:t xml:space="preserve">бразования Ростовской области, </w:t>
      </w:r>
      <w:r>
        <w:rPr>
          <w:rFonts w:ascii="Times New Roman" w:hAnsi="Times New Roman"/>
          <w:sz w:val="28"/>
          <w:szCs w:val="28"/>
        </w:rPr>
        <w:t>региональный оператор проекта Единой модели профориентации «Билет в будущее» - государственное автоном</w:t>
      </w:r>
      <w:r>
        <w:rPr>
          <w:rFonts w:ascii="Times New Roman" w:hAnsi="Times New Roman"/>
          <w:sz w:val="28"/>
          <w:szCs w:val="28"/>
        </w:rPr>
        <w:t>ное учреждение дополнительного профессионального образования Ростовской области «Институт развития образования» (далее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90C84">
        <w:rPr>
          <w:rFonts w:ascii="Times New Roman" w:hAnsi="Times New Roman"/>
          <w:sz w:val="28"/>
          <w:szCs w:val="28"/>
        </w:rPr>
        <w:t>ГАУ ДПО РО «ИРО») и Дубовский районный отдел образования.</w:t>
      </w:r>
    </w:p>
    <w:p w:rsidR="006F39D5" w:rsidRDefault="008F646D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Настоящее Положение определяет цели, задачи, порядок, сроки проведения и подведения итогов Конкурса.</w:t>
      </w:r>
    </w:p>
    <w:p w:rsidR="006F39D5" w:rsidRDefault="006F39D5">
      <w:pPr>
        <w:rPr>
          <w:rFonts w:ascii="Times New Roman" w:hAnsi="Times New Roman"/>
          <w:sz w:val="28"/>
          <w:szCs w:val="28"/>
        </w:rPr>
      </w:pPr>
    </w:p>
    <w:p w:rsidR="006F39D5" w:rsidRDefault="008F64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ЦЕЛЬ И</w:t>
      </w:r>
      <w:r>
        <w:rPr>
          <w:rFonts w:ascii="Times New Roman" w:hAnsi="Times New Roman"/>
          <w:sz w:val="28"/>
          <w:szCs w:val="28"/>
        </w:rPr>
        <w:t xml:space="preserve"> ЗАДАЧИ</w:t>
      </w:r>
    </w:p>
    <w:p w:rsidR="006F39D5" w:rsidRDefault="006F39D5">
      <w:pPr>
        <w:jc w:val="center"/>
        <w:rPr>
          <w:rFonts w:ascii="Times New Roman" w:hAnsi="Times New Roman"/>
          <w:sz w:val="28"/>
          <w:szCs w:val="28"/>
        </w:rPr>
      </w:pPr>
    </w:p>
    <w:p w:rsidR="006F39D5" w:rsidRDefault="008F646D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Цель: формирование компетенций, обеспечивающих готовность обучающихся к социальному взаимодействию в процессе подготовки к будущей профессиональной деятельности.</w:t>
      </w:r>
    </w:p>
    <w:p w:rsidR="006F39D5" w:rsidRDefault="008F646D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Задачи:</w:t>
      </w:r>
    </w:p>
    <w:p w:rsidR="006F39D5" w:rsidRDefault="008F646D">
      <w:pPr>
        <w:widowControl w:val="0"/>
        <w:numPr>
          <w:ilvl w:val="0"/>
          <w:numId w:val="1"/>
        </w:numPr>
        <w:ind w:left="289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информационно-коммуникативные компетенции в сфере </w:t>
      </w:r>
      <w:r>
        <w:rPr>
          <w:rFonts w:ascii="Times New Roman" w:hAnsi="Times New Roman"/>
          <w:sz w:val="28"/>
          <w:szCs w:val="28"/>
        </w:rPr>
        <w:t>профессионального самоопределения;</w:t>
      </w:r>
    </w:p>
    <w:p w:rsidR="006F39D5" w:rsidRDefault="008F646D">
      <w:pPr>
        <w:widowControl w:val="0"/>
        <w:numPr>
          <w:ilvl w:val="0"/>
          <w:numId w:val="1"/>
        </w:numPr>
        <w:ind w:left="289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условия для повышения уровня социальной активности и самореализации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F39D5" w:rsidRDefault="008F646D">
      <w:pPr>
        <w:widowControl w:val="0"/>
        <w:numPr>
          <w:ilvl w:val="0"/>
          <w:numId w:val="1"/>
        </w:numPr>
        <w:ind w:left="289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осознанный выбор образовательной профессиональной траектории через активные формы творческой деятельности.</w:t>
      </w:r>
    </w:p>
    <w:p w:rsidR="006F39D5" w:rsidRDefault="006F39D5">
      <w:pPr>
        <w:widowControl w:val="0"/>
        <w:spacing w:line="276" w:lineRule="auto"/>
        <w:ind w:left="294" w:firstLine="0"/>
        <w:rPr>
          <w:rFonts w:ascii="Times New Roman" w:hAnsi="Times New Roman"/>
          <w:sz w:val="28"/>
          <w:szCs w:val="28"/>
        </w:rPr>
      </w:pPr>
    </w:p>
    <w:p w:rsidR="006F39D5" w:rsidRDefault="006F39D5">
      <w:pPr>
        <w:widowControl w:val="0"/>
        <w:spacing w:line="276" w:lineRule="auto"/>
        <w:ind w:left="294" w:firstLine="0"/>
        <w:rPr>
          <w:rFonts w:ascii="Times New Roman" w:hAnsi="Times New Roman"/>
          <w:sz w:val="28"/>
          <w:szCs w:val="28"/>
        </w:rPr>
      </w:pPr>
    </w:p>
    <w:p w:rsidR="006F39D5" w:rsidRDefault="008F646D">
      <w:pPr>
        <w:ind w:left="-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3.УЧАСТНИКИ КОНКУРСА</w:t>
      </w:r>
    </w:p>
    <w:p w:rsidR="006F39D5" w:rsidRDefault="006F39D5">
      <w:pPr>
        <w:ind w:left="360"/>
        <w:rPr>
          <w:rFonts w:ascii="Times New Roman" w:hAnsi="Times New Roman"/>
          <w:sz w:val="28"/>
          <w:szCs w:val="28"/>
        </w:rPr>
      </w:pP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В Конкурсе принимают участие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6-11 классов общеобразовательны</w:t>
      </w:r>
      <w:r w:rsidR="00A90C84">
        <w:rPr>
          <w:rFonts w:ascii="Times New Roman" w:hAnsi="Times New Roman"/>
          <w:sz w:val="28"/>
          <w:szCs w:val="28"/>
        </w:rPr>
        <w:t>х организаций Дубовского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6F39D5" w:rsidRDefault="006F39D5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tabs>
          <w:tab w:val="left" w:pos="1260"/>
        </w:tabs>
        <w:ind w:left="2977"/>
        <w:rPr>
          <w:rFonts w:ascii="Times New Roman" w:hAnsi="Times New Roman"/>
          <w:sz w:val="28"/>
          <w:szCs w:val="28"/>
        </w:rPr>
      </w:pPr>
    </w:p>
    <w:p w:rsidR="00A90C84" w:rsidRDefault="00A90C84">
      <w:pPr>
        <w:pStyle w:val="af2"/>
        <w:tabs>
          <w:tab w:val="left" w:pos="1260"/>
        </w:tabs>
        <w:ind w:left="2977"/>
        <w:rPr>
          <w:rFonts w:ascii="Times New Roman" w:hAnsi="Times New Roman"/>
          <w:sz w:val="28"/>
          <w:szCs w:val="28"/>
        </w:rPr>
      </w:pPr>
    </w:p>
    <w:p w:rsidR="006F39D5" w:rsidRDefault="008F646D">
      <w:pPr>
        <w:pStyle w:val="af2"/>
        <w:tabs>
          <w:tab w:val="left" w:pos="851"/>
        </w:tabs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4.ПОРЯДОК ПРОВЕДЕНИЯ КОНКУРСА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Конкурс проводится в дистанционной форме, в 2 этапа:</w:t>
      </w:r>
    </w:p>
    <w:p w:rsidR="006F39D5" w:rsidRDefault="008F646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этап - муниципальный с </w:t>
      </w:r>
      <w:r>
        <w:rPr>
          <w:rFonts w:ascii="Times New Roman" w:hAnsi="Times New Roman"/>
          <w:b/>
          <w:sz w:val="28"/>
          <w:szCs w:val="28"/>
        </w:rPr>
        <w:t>10.11.2025 - 24.11.2025 г.</w:t>
      </w:r>
    </w:p>
    <w:p w:rsidR="006F39D5" w:rsidRDefault="008F646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этап – региональный - 25.11.2024 - 22.12.2025 г.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Для проведения конкурса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Ростовской области утверждается состав жюри </w:t>
      </w:r>
      <w:r>
        <w:rPr>
          <w:rFonts w:ascii="Times New Roman" w:hAnsi="Times New Roman"/>
          <w:bCs/>
          <w:sz w:val="28"/>
          <w:szCs w:val="28"/>
        </w:rPr>
        <w:t xml:space="preserve">из числа специалистов </w:t>
      </w:r>
      <w:proofErr w:type="spellStart"/>
      <w:r>
        <w:rPr>
          <w:rFonts w:ascii="Times New Roman" w:hAnsi="Times New Roman"/>
          <w:bCs/>
          <w:sz w:val="28"/>
          <w:szCs w:val="28"/>
        </w:rPr>
        <w:t>минобразования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Ростовской области, регионального оператора </w:t>
      </w:r>
      <w:r>
        <w:rPr>
          <w:rFonts w:ascii="Times New Roman" w:hAnsi="Times New Roman"/>
          <w:bCs/>
          <w:sz w:val="28"/>
          <w:szCs w:val="28"/>
        </w:rPr>
        <w:t xml:space="preserve">проекта Единой модели профориентации «Билет в будущее» ГАУ ДПО РО «ИРО», </w:t>
      </w:r>
      <w:r>
        <w:rPr>
          <w:rFonts w:ascii="Times New Roman" w:hAnsi="Times New Roman"/>
          <w:sz w:val="28"/>
          <w:szCs w:val="28"/>
        </w:rPr>
        <w:t>представителей профессиональных образовательных организаций. Возможно привлечение (по согласованию) представителей государственного казённого учреждения Ростовской области «Служба зан</w:t>
      </w:r>
      <w:r>
        <w:rPr>
          <w:rFonts w:ascii="Times New Roman" w:hAnsi="Times New Roman"/>
          <w:sz w:val="28"/>
          <w:szCs w:val="28"/>
        </w:rPr>
        <w:t>ятости населения» и работодателей (по согласованию).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4.3. К участию в региональном этапе допускаются победители и призеры муниципального этапа. </w:t>
      </w:r>
      <w:r>
        <w:rPr>
          <w:rFonts w:ascii="Times New Roman" w:hAnsi="Times New Roman"/>
          <w:sz w:val="28"/>
          <w:szCs w:val="28"/>
        </w:rPr>
        <w:t>Для участия в региональном этапе Конкурса участнику (школьнику) необходимо: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пройти </w:t>
      </w:r>
      <w:proofErr w:type="spellStart"/>
      <w:r>
        <w:rPr>
          <w:rFonts w:ascii="Times New Roman" w:hAnsi="Times New Roman"/>
          <w:bCs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диагностику на сайте Проекта </w:t>
      </w:r>
      <w:r>
        <w:rPr>
          <w:rFonts w:ascii="Times New Roman" w:hAnsi="Times New Roman"/>
          <w:sz w:val="28"/>
          <w:szCs w:val="28"/>
        </w:rPr>
        <w:t>https://bvbinfo.ru/</w:t>
      </w:r>
      <w:r>
        <w:t xml:space="preserve"> </w:t>
      </w:r>
      <w:r>
        <w:rPr>
          <w:rFonts w:ascii="Times New Roman" w:hAnsi="Times New Roman"/>
          <w:bCs/>
          <w:sz w:val="28"/>
          <w:szCs w:val="28"/>
        </w:rPr>
        <w:t>(для тех школьников, которые были зарегистрированы в проекте)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пройти профессиональную пробу проекта «Билет в будущее» (для тех школьников, которые были зарегистрированы в проект</w:t>
      </w:r>
      <w:r>
        <w:rPr>
          <w:rFonts w:ascii="Times New Roman" w:hAnsi="Times New Roman"/>
          <w:bCs/>
          <w:sz w:val="28"/>
          <w:szCs w:val="28"/>
        </w:rPr>
        <w:t>е);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получить рекомендацию от проекта «Билет в будущее»;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снять </w:t>
      </w:r>
      <w:r>
        <w:rPr>
          <w:rFonts w:ascii="Times New Roman" w:hAnsi="Times New Roman"/>
          <w:sz w:val="28"/>
          <w:szCs w:val="28"/>
        </w:rPr>
        <w:t>видеоролик о том, как участие в проекте помогло определиться с выбором  профессии и отправить на эл. почту</w:t>
      </w:r>
      <w:r w:rsidR="001B4E3F">
        <w:rPr>
          <w:rFonts w:ascii="Times New Roman" w:hAnsi="Times New Roman"/>
          <w:sz w:val="28"/>
          <w:szCs w:val="28"/>
        </w:rPr>
        <w:t xml:space="preserve"> </w:t>
      </w:r>
      <w:r w:rsidR="001B4E3F" w:rsidRPr="001B4E3F">
        <w:rPr>
          <w:rFonts w:ascii="Times New Roman" w:hAnsi="Times New Roman"/>
          <w:sz w:val="28"/>
          <w:szCs w:val="28"/>
        </w:rPr>
        <w:t>vedspezlukyanova@yandex.ru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Продолжительность видеоролика</w:t>
      </w:r>
      <w:r w:rsidR="001B4E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от 2 до 5 минут, снять можно в </w:t>
      </w:r>
      <w:r>
        <w:rPr>
          <w:rFonts w:ascii="Times New Roman" w:hAnsi="Times New Roman"/>
          <w:sz w:val="28"/>
          <w:szCs w:val="28"/>
        </w:rPr>
        <w:t>любом формате.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Оформление видеороликов оцениваются жюри по балльной системе (критерии оценки – Приложение 3 к приложению №1 приказа</w:t>
      </w:r>
      <w:r>
        <w:rPr>
          <w:rFonts w:ascii="Times New Roman" w:hAnsi="Times New Roman"/>
          <w:sz w:val="28"/>
          <w:szCs w:val="28"/>
        </w:rPr>
        <w:t>).</w:t>
      </w:r>
    </w:p>
    <w:p w:rsidR="006F39D5" w:rsidRDefault="008F646D">
      <w:pPr>
        <w:widowControl w:val="0"/>
        <w:tabs>
          <w:tab w:val="left" w:pos="1260"/>
          <w:tab w:val="left" w:pos="1800"/>
        </w:tabs>
        <w:ind w:right="-1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4.6 Муниципальному </w:t>
      </w:r>
      <w:r>
        <w:rPr>
          <w:rFonts w:ascii="Times New Roman" w:hAnsi="Times New Roman"/>
          <w:color w:val="auto"/>
          <w:sz w:val="28"/>
          <w:szCs w:val="28"/>
        </w:rPr>
        <w:t>куратору проекта «Билет в будущее» прислать заявку (форма заявки Приложение 4 к приложению №1 при</w:t>
      </w:r>
      <w:r>
        <w:rPr>
          <w:rFonts w:ascii="Times New Roman" w:hAnsi="Times New Roman"/>
          <w:color w:val="auto"/>
          <w:sz w:val="28"/>
          <w:szCs w:val="28"/>
        </w:rPr>
        <w:t xml:space="preserve">каза) и видеоролики  </w:t>
      </w:r>
      <w:r w:rsidR="001B4E3F">
        <w:rPr>
          <w:rFonts w:ascii="Times New Roman" w:hAnsi="Times New Roman"/>
          <w:b/>
          <w:color w:val="auto"/>
          <w:sz w:val="28"/>
          <w:szCs w:val="28"/>
        </w:rPr>
        <w:t>в срок до 25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ноября 2025 года на электронную почту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en-US"/>
        </w:rPr>
        <w:t>bvbrnd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@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mail</w:t>
      </w:r>
      <w:r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в общей папке от муниципалитета, в которой будут работы победителей и призеров муниципального этапа и заявки, заполненные  в соответствии </w:t>
      </w:r>
      <w:r>
        <w:rPr>
          <w:rFonts w:ascii="Times New Roman" w:hAnsi="Times New Roman"/>
          <w:bCs/>
          <w:sz w:val="28"/>
          <w:szCs w:val="28"/>
        </w:rPr>
        <w:t>с требованиями;</w:t>
      </w:r>
      <w:proofErr w:type="gramEnd"/>
    </w:p>
    <w:p w:rsidR="006F39D5" w:rsidRDefault="006F39D5">
      <w:pPr>
        <w:widowControl w:val="0"/>
        <w:tabs>
          <w:tab w:val="left" w:pos="360"/>
        </w:tabs>
        <w:ind w:right="-1" w:firstLine="0"/>
        <w:rPr>
          <w:rFonts w:ascii="Times New Roman" w:hAnsi="Times New Roman"/>
          <w:sz w:val="28"/>
          <w:szCs w:val="28"/>
        </w:rPr>
      </w:pPr>
    </w:p>
    <w:p w:rsidR="006F39D5" w:rsidRDefault="008F646D">
      <w:pPr>
        <w:widowControl w:val="0"/>
        <w:ind w:left="720" w:right="-1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5.ПОДВЕДЕНИЕ</w:t>
      </w:r>
      <w:r>
        <w:rPr>
          <w:rFonts w:ascii="Times New Roman" w:hAnsi="Times New Roman"/>
          <w:sz w:val="28"/>
          <w:szCs w:val="28"/>
        </w:rPr>
        <w:t xml:space="preserve"> ИТОГОВ И НАГРАЖДЕНИЕ</w:t>
      </w:r>
    </w:p>
    <w:p w:rsidR="006F39D5" w:rsidRDefault="006F39D5">
      <w:pPr>
        <w:widowControl w:val="0"/>
        <w:ind w:left="360" w:right="-1"/>
        <w:rPr>
          <w:rFonts w:ascii="Times New Roman CYR" w:hAnsi="Times New Roman CYR" w:cs="Times New Roman CYR"/>
          <w:bCs/>
          <w:sz w:val="28"/>
          <w:szCs w:val="28"/>
        </w:rPr>
      </w:pPr>
    </w:p>
    <w:p w:rsidR="006F39D5" w:rsidRDefault="008F646D">
      <w:pPr>
        <w:widowControl w:val="0"/>
        <w:tabs>
          <w:tab w:val="left" w:pos="1260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>Итоги Конкурса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утверждаются протоколом жюри Конкурса (состав жюри приложение 2) и будут определены 22 декабря 2025 года.</w:t>
      </w:r>
    </w:p>
    <w:p w:rsidR="006F39D5" w:rsidRDefault="008F646D">
      <w:pPr>
        <w:widowControl w:val="0"/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Победители и призеры Конкурса награждаются грамотами, участники получают сертификаты.</w:t>
      </w:r>
    </w:p>
    <w:p w:rsidR="006F39D5" w:rsidRDefault="008F646D">
      <w:pPr>
        <w:widowControl w:val="0"/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 Педагоги – р</w:t>
      </w:r>
      <w:r>
        <w:rPr>
          <w:rFonts w:ascii="Times New Roman" w:hAnsi="Times New Roman"/>
          <w:sz w:val="28"/>
          <w:szCs w:val="28"/>
        </w:rPr>
        <w:t xml:space="preserve">уководители работ победителей и призеров Конкурса награждаются благодарственными письмами. </w:t>
      </w:r>
    </w:p>
    <w:p w:rsidR="006F39D5" w:rsidRDefault="008F646D">
      <w:pPr>
        <w:widowControl w:val="0"/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5.4. По результатам </w:t>
      </w:r>
      <w:r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лучшие видеоролики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будут размещены в социальных сетях. 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Информация о результатах Конкурса размещается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минобра</w:t>
      </w:r>
      <w:r>
        <w:rPr>
          <w:rFonts w:ascii="Times New Roman" w:hAnsi="Times New Roman"/>
          <w:sz w:val="28"/>
          <w:szCs w:val="28"/>
        </w:rPr>
        <w:t>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Ростовской области и в СМИ.</w:t>
      </w:r>
    </w:p>
    <w:p w:rsidR="006F39D5" w:rsidRDefault="008F646D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6F39D5" w:rsidRDefault="008F646D">
      <w:pPr>
        <w:ind w:firstLine="0"/>
        <w:jc w:val="right"/>
      </w:pPr>
      <w:r>
        <w:rPr>
          <w:rFonts w:ascii="Times New Roman" w:hAnsi="Times New Roman"/>
          <w:szCs w:val="22"/>
        </w:rPr>
        <w:lastRenderedPageBreak/>
        <w:t>Приложение 2 к приказу</w:t>
      </w:r>
    </w:p>
    <w:p w:rsidR="006F39D5" w:rsidRDefault="001B4E3F">
      <w:pPr>
        <w:pStyle w:val="ab"/>
        <w:spacing w:before="67"/>
        <w:ind w:left="5785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Дубовского РОО от 27.10.2025 № 214</w:t>
      </w:r>
    </w:p>
    <w:p w:rsidR="005F0C47" w:rsidRDefault="005F0C47">
      <w:pPr>
        <w:pStyle w:val="ab"/>
        <w:spacing w:before="67"/>
        <w:ind w:left="5785"/>
        <w:jc w:val="right"/>
      </w:pPr>
      <w:bookmarkStart w:id="0" w:name="_GoBack"/>
      <w:bookmarkEnd w:id="0"/>
    </w:p>
    <w:p w:rsidR="006F39D5" w:rsidRDefault="006F39D5">
      <w:pPr>
        <w:jc w:val="center"/>
        <w:rPr>
          <w:rFonts w:ascii="Times New Roman" w:hAnsi="Times New Roman"/>
          <w:sz w:val="28"/>
          <w:szCs w:val="28"/>
        </w:rPr>
      </w:pPr>
    </w:p>
    <w:p w:rsidR="006F39D5" w:rsidRDefault="008F64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конкурсного жюри.</w:t>
      </w:r>
    </w:p>
    <w:p w:rsidR="006F39D5" w:rsidRDefault="006F39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39D5" w:rsidRDefault="005F0C47">
      <w:pPr>
        <w:pStyle w:val="af2"/>
        <w:numPr>
          <w:ilvl w:val="0"/>
          <w:numId w:val="3"/>
        </w:numPr>
        <w:spacing w:line="360" w:lineRule="auto"/>
        <w:ind w:left="709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Русских Юрий Васильевич</w:t>
      </w:r>
      <w:r w:rsidR="008F646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заместитель заведующего Дубовским РОО</w:t>
      </w:r>
      <w:r w:rsidR="008F646D">
        <w:rPr>
          <w:rFonts w:ascii="Times New Roman" w:hAnsi="Times New Roman"/>
          <w:sz w:val="28"/>
          <w:szCs w:val="28"/>
        </w:rPr>
        <w:t>;</w:t>
      </w:r>
    </w:p>
    <w:p w:rsidR="006F39D5" w:rsidRDefault="005F0C47">
      <w:pPr>
        <w:pStyle w:val="af3"/>
        <w:numPr>
          <w:ilvl w:val="0"/>
          <w:numId w:val="3"/>
        </w:numPr>
        <w:spacing w:beforeAutospacing="0" w:afterAutospacing="0" w:line="360" w:lineRule="auto"/>
        <w:ind w:left="709" w:hanging="357"/>
        <w:jc w:val="both"/>
        <w:rPr>
          <w:sz w:val="28"/>
          <w:szCs w:val="28"/>
        </w:rPr>
      </w:pPr>
      <w:r>
        <w:rPr>
          <w:sz w:val="28"/>
          <w:szCs w:val="28"/>
        </w:rPr>
        <w:t>Лукьянова Ирина Олеговна, ведущий специалист Дубовского РОО</w:t>
      </w:r>
      <w:r w:rsidR="008F646D">
        <w:rPr>
          <w:sz w:val="28"/>
          <w:szCs w:val="28"/>
        </w:rPr>
        <w:t>;</w:t>
      </w:r>
    </w:p>
    <w:p w:rsidR="006F39D5" w:rsidRPr="005F0C47" w:rsidRDefault="005F0C47" w:rsidP="005F0C47">
      <w:pPr>
        <w:pStyle w:val="af2"/>
        <w:numPr>
          <w:ilvl w:val="0"/>
          <w:numId w:val="3"/>
        </w:numPr>
        <w:spacing w:line="360" w:lineRule="auto"/>
        <w:ind w:left="709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Волкова Екатерина Алексеевна, руководитель районного методического объединения по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</w:t>
      </w:r>
      <w:r w:rsidR="008F646D" w:rsidRPr="005F0C47">
        <w:rPr>
          <w:sz w:val="28"/>
          <w:szCs w:val="28"/>
        </w:rPr>
        <w:t>.</w:t>
      </w:r>
    </w:p>
    <w:p w:rsidR="006F39D5" w:rsidRDefault="006F39D5">
      <w:pPr>
        <w:pStyle w:val="af2"/>
        <w:spacing w:line="360" w:lineRule="auto"/>
        <w:ind w:left="709" w:firstLine="0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6F39D5" w:rsidRDefault="006F39D5">
      <w:pPr>
        <w:widowControl w:val="0"/>
        <w:tabs>
          <w:tab w:val="left" w:pos="1260"/>
        </w:tabs>
        <w:ind w:right="-1"/>
        <w:rPr>
          <w:rFonts w:ascii="Times New Roman" w:hAnsi="Times New Roman"/>
          <w:sz w:val="28"/>
          <w:szCs w:val="28"/>
        </w:rPr>
      </w:pPr>
    </w:p>
    <w:p w:rsidR="006F39D5" w:rsidRDefault="006F39D5">
      <w:pPr>
        <w:widowControl w:val="0"/>
        <w:ind w:left="360" w:right="-1"/>
        <w:rPr>
          <w:rFonts w:ascii="Times New Roman CYR" w:hAnsi="Times New Roman CYR" w:cs="Times New Roman CYR"/>
          <w:bCs/>
          <w:sz w:val="28"/>
          <w:szCs w:val="28"/>
        </w:rPr>
      </w:pP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br w:type="page"/>
      </w:r>
    </w:p>
    <w:p w:rsidR="006F39D5" w:rsidRDefault="008F646D">
      <w:pPr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lastRenderedPageBreak/>
        <w:t>Приложение 3 к приложению №1 приказа</w:t>
      </w:r>
    </w:p>
    <w:p w:rsidR="006F39D5" w:rsidRDefault="001B4E3F">
      <w:pPr>
        <w:pStyle w:val="ab"/>
        <w:spacing w:before="67"/>
        <w:ind w:left="5785"/>
        <w:jc w:val="right"/>
      </w:pPr>
      <w:r>
        <w:rPr>
          <w:bCs/>
          <w:sz w:val="22"/>
          <w:szCs w:val="22"/>
        </w:rPr>
        <w:t>Дубовского РОО от 27.10.2025 № 214</w:t>
      </w:r>
    </w:p>
    <w:p w:rsidR="006F39D5" w:rsidRDefault="006F39D5" w:rsidP="001B4E3F">
      <w:pPr>
        <w:widowControl w:val="0"/>
        <w:ind w:right="-1" w:firstLine="0"/>
        <w:rPr>
          <w:rFonts w:ascii="Times New Roman" w:hAnsi="Times New Roman"/>
          <w:sz w:val="28"/>
          <w:szCs w:val="28"/>
        </w:rPr>
      </w:pPr>
    </w:p>
    <w:p w:rsidR="006F39D5" w:rsidRDefault="008F646D">
      <w:pPr>
        <w:widowControl w:val="0"/>
        <w:ind w:left="360" w:right="-1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ОЦЕНИВАНИЯ ВИДЕОРОЛИКОВ </w:t>
      </w:r>
    </w:p>
    <w:p w:rsidR="006F39D5" w:rsidRDefault="008F646D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творческого </w:t>
      </w:r>
      <w:r>
        <w:rPr>
          <w:rFonts w:ascii="Times New Roman" w:hAnsi="Times New Roman"/>
          <w:sz w:val="28"/>
          <w:szCs w:val="28"/>
        </w:rPr>
        <w:t>конкурса видеороликов по итогам участия в проекте</w:t>
      </w:r>
    </w:p>
    <w:p w:rsidR="006F39D5" w:rsidRDefault="008F646D">
      <w:pPr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Единой модели профориентации «Билет в будущее».</w:t>
      </w:r>
    </w:p>
    <w:p w:rsidR="006F39D5" w:rsidRDefault="006F39D5">
      <w:pPr>
        <w:widowControl w:val="0"/>
        <w:ind w:left="360" w:right="-1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6F39D5" w:rsidRDefault="008F646D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оформления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видеороликов</w:t>
      </w:r>
    </w:p>
    <w:p w:rsidR="006F39D5" w:rsidRDefault="006F39D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6"/>
        <w:gridCol w:w="4784"/>
      </w:tblGrid>
      <w:tr w:rsidR="006F39D5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>казатели</w:t>
            </w:r>
          </w:p>
        </w:tc>
      </w:tr>
      <w:tr w:rsidR="006F39D5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 Содержательность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Информативность, смысловая емкость.</w:t>
            </w:r>
          </w:p>
        </w:tc>
      </w:tr>
      <w:tr w:rsidR="006F39D5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 Системность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Единство, целостность.</w:t>
            </w:r>
          </w:p>
        </w:tc>
      </w:tr>
      <w:tr w:rsidR="006F39D5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 Лаконичность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Простота и ясность изложения.</w:t>
            </w:r>
          </w:p>
        </w:tc>
      </w:tr>
      <w:tr w:rsidR="006F39D5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 Дизайн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D5" w:rsidRDefault="008F64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целостность, художественно-графическое качество.</w:t>
            </w:r>
          </w:p>
        </w:tc>
      </w:tr>
    </w:tbl>
    <w:p w:rsidR="006F39D5" w:rsidRDefault="006F39D5">
      <w:pPr>
        <w:ind w:firstLine="708"/>
        <w:rPr>
          <w:rFonts w:ascii="Times New Roman" w:hAnsi="Times New Roman"/>
          <w:sz w:val="28"/>
          <w:szCs w:val="28"/>
          <w:u w:val="single"/>
        </w:rPr>
      </w:pPr>
    </w:p>
    <w:p w:rsidR="006F39D5" w:rsidRDefault="008F646D">
      <w:pPr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Оценочный балл начисляется так: 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показатели проявились в объекте оценивания в полной мере – 5 баллов, </w:t>
      </w: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частичном </w:t>
      </w:r>
      <w:proofErr w:type="gramStart"/>
      <w:r>
        <w:rPr>
          <w:rFonts w:ascii="Times New Roman" w:hAnsi="Times New Roman"/>
          <w:sz w:val="28"/>
          <w:szCs w:val="28"/>
        </w:rPr>
        <w:t>присутствии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2 – 4 балла, отсутствуют – 0 баллов.</w:t>
      </w:r>
    </w:p>
    <w:p w:rsidR="006F39D5" w:rsidRDefault="008F646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F39D5" w:rsidRDefault="006F39D5">
      <w:pPr>
        <w:rPr>
          <w:sz w:val="28"/>
          <w:szCs w:val="28"/>
        </w:rPr>
      </w:pPr>
    </w:p>
    <w:p w:rsidR="006F39D5" w:rsidRDefault="008F64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F39D5" w:rsidRDefault="006F39D5">
      <w:pPr>
        <w:rPr>
          <w:rFonts w:ascii="Times New Roman" w:hAnsi="Times New Roman"/>
          <w:sz w:val="28"/>
          <w:szCs w:val="28"/>
        </w:rPr>
      </w:pPr>
    </w:p>
    <w:p w:rsidR="006F39D5" w:rsidRDefault="008F646D">
      <w:pPr>
        <w:rPr>
          <w:sz w:val="28"/>
          <w:szCs w:val="28"/>
        </w:rPr>
      </w:pPr>
      <w:r>
        <w:br w:type="page"/>
      </w:r>
    </w:p>
    <w:p w:rsidR="006F39D5" w:rsidRDefault="008F646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Cs w:val="22"/>
        </w:rPr>
        <w:t>Приложение 4 к приложению №1 приказа</w:t>
      </w:r>
    </w:p>
    <w:p w:rsidR="006F39D5" w:rsidRDefault="001B4E3F">
      <w:pPr>
        <w:ind w:firstLine="0"/>
        <w:jc w:val="right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Дубовского РОО</w:t>
      </w:r>
      <w:r w:rsidR="008F646D">
        <w:rPr>
          <w:rFonts w:ascii="Times New Roman" w:hAnsi="Times New Roman"/>
          <w:bCs/>
          <w:szCs w:val="22"/>
        </w:rPr>
        <w:t xml:space="preserve"> </w:t>
      </w:r>
    </w:p>
    <w:p w:rsidR="006F39D5" w:rsidRPr="001B4E3F" w:rsidRDefault="008F646D" w:rsidP="001B4E3F">
      <w:pPr>
        <w:ind w:firstLine="0"/>
        <w:jc w:val="right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от </w:t>
      </w:r>
      <w:r w:rsidR="001B4E3F">
        <w:rPr>
          <w:rFonts w:ascii="Times New Roman" w:hAnsi="Times New Roman"/>
          <w:bCs/>
          <w:szCs w:val="22"/>
        </w:rPr>
        <w:t>27.10.2025 № 214</w:t>
      </w:r>
    </w:p>
    <w:p w:rsidR="006F39D5" w:rsidRDefault="008F646D">
      <w:pPr>
        <w:pStyle w:val="af2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заявки </w:t>
      </w:r>
    </w:p>
    <w:p w:rsidR="006F39D5" w:rsidRDefault="006F39D5">
      <w:pPr>
        <w:pStyle w:val="af2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7"/>
        <w:tblW w:w="10051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1934"/>
        <w:gridCol w:w="1472"/>
        <w:gridCol w:w="2039"/>
        <w:gridCol w:w="1936"/>
        <w:gridCol w:w="1890"/>
      </w:tblGrid>
      <w:tr w:rsidR="006F39D5">
        <w:trPr>
          <w:jc w:val="center"/>
        </w:trPr>
        <w:tc>
          <w:tcPr>
            <w:tcW w:w="779" w:type="dxa"/>
            <w:tcBorders>
              <w:right w:val="nil"/>
            </w:tcBorders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934" w:type="dxa"/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Ф.И.О. руководителя, должность,</w:t>
            </w:r>
          </w:p>
        </w:tc>
        <w:tc>
          <w:tcPr>
            <w:tcW w:w="1472" w:type="dxa"/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Ф.И.О. участника</w:t>
            </w:r>
          </w:p>
        </w:tc>
        <w:tc>
          <w:tcPr>
            <w:tcW w:w="2039" w:type="dxa"/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ОО участника, класс (полное наименование)</w:t>
            </w:r>
          </w:p>
        </w:tc>
        <w:tc>
          <w:tcPr>
            <w:tcW w:w="1936" w:type="dxa"/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Телефон</w:t>
            </w:r>
            <w:r w:rsidRPr="001B4E3F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участника, руководителя</w:t>
            </w:r>
          </w:p>
        </w:tc>
        <w:tc>
          <w:tcPr>
            <w:tcW w:w="1890" w:type="dxa"/>
          </w:tcPr>
          <w:p w:rsidR="006F39D5" w:rsidRDefault="008F646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Профессия в видеоролике</w:t>
            </w:r>
          </w:p>
        </w:tc>
      </w:tr>
      <w:tr w:rsidR="006F39D5">
        <w:trPr>
          <w:jc w:val="center"/>
        </w:trPr>
        <w:tc>
          <w:tcPr>
            <w:tcW w:w="779" w:type="dxa"/>
            <w:tcBorders>
              <w:right w:val="nil"/>
            </w:tcBorders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D5">
        <w:trPr>
          <w:jc w:val="center"/>
        </w:trPr>
        <w:tc>
          <w:tcPr>
            <w:tcW w:w="779" w:type="dxa"/>
            <w:tcBorders>
              <w:right w:val="nil"/>
            </w:tcBorders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6F39D5" w:rsidRDefault="006F39D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39D5" w:rsidRDefault="006F39D5">
      <w:pPr>
        <w:rPr>
          <w:sz w:val="28"/>
          <w:szCs w:val="28"/>
        </w:rPr>
      </w:pPr>
    </w:p>
    <w:sectPr w:rsidR="006F39D5">
      <w:footerReference w:type="even" r:id="rId9"/>
      <w:footerReference w:type="default" r:id="rId10"/>
      <w:footerReference w:type="first" r:id="rId11"/>
      <w:pgSz w:w="11906" w:h="16838"/>
      <w:pgMar w:top="1134" w:right="707" w:bottom="1134" w:left="113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46D" w:rsidRDefault="008F646D">
      <w:r>
        <w:separator/>
      </w:r>
    </w:p>
  </w:endnote>
  <w:endnote w:type="continuationSeparator" w:id="0">
    <w:p w:rsidR="008F646D" w:rsidRDefault="008F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D5" w:rsidRDefault="006F39D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D5" w:rsidRDefault="008F646D">
    <w:pPr>
      <w:pStyle w:val="ab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D7DC184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39D5" w:rsidRDefault="008F646D">
                          <w:pPr>
                            <w:pStyle w:val="af5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0C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docshape1" o:spid="_x0000_s1026" style="position:absolute;margin-left:291.9pt;margin-top:780.8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" o:allowincell="f" filled="f" stroked="f" strokeweight="0">
              <v:textbox inset="0,0,0,0">
                <w:txbxContent>
                  <w:p w:rsidR="006F39D5" w:rsidRDefault="008F646D">
                    <w:pPr>
                      <w:pStyle w:val="af5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F0C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D5" w:rsidRDefault="008F646D">
    <w:pPr>
      <w:pStyle w:val="ab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D7DC184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39D5" w:rsidRDefault="008F646D">
                          <w:pPr>
                            <w:pStyle w:val="af5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docshape1" path="m0,0l-2147483645,0l-2147483645,-2147483646l0,-2147483646xe" stroked="f" o:allowincell="f" style="position:absolute;margin-left:291.9pt;margin-top:780.8pt;width:12.55pt;height:13pt;mso-wrap-style:square;v-text-anchor:top;mso-position-horizontal-relative:page;mso-position-vertical-relative:page" wp14:anchorId="1D7DC18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lineRule="exact" w:line="245"/>
                      <w:ind w:firstLine="709" w:left="60"/>
                      <w:rPr>
                        <w:rFonts w:ascii="Calibri" w:hAnsi="Calibri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46D" w:rsidRDefault="008F646D">
      <w:r>
        <w:separator/>
      </w:r>
    </w:p>
  </w:footnote>
  <w:footnote w:type="continuationSeparator" w:id="0">
    <w:p w:rsidR="008F646D" w:rsidRDefault="008F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9FB"/>
    <w:multiLevelType w:val="multilevel"/>
    <w:tmpl w:val="B6464B6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70FC4CD4"/>
    <w:multiLevelType w:val="multilevel"/>
    <w:tmpl w:val="3FF026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53366A1"/>
    <w:multiLevelType w:val="multilevel"/>
    <w:tmpl w:val="D09EC4B0"/>
    <w:lvl w:ilvl="0">
      <w:start w:val="1"/>
      <w:numFmt w:val="bullet"/>
      <w:lvlText w:val=""/>
      <w:lvlJc w:val="left"/>
      <w:pPr>
        <w:tabs>
          <w:tab w:val="num" w:pos="294"/>
        </w:tabs>
        <w:ind w:left="2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3">
    <w:nsid w:val="77F25082"/>
    <w:multiLevelType w:val="multilevel"/>
    <w:tmpl w:val="AED800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D5"/>
    <w:rsid w:val="001B4E3F"/>
    <w:rsid w:val="005F0C47"/>
    <w:rsid w:val="006F39D5"/>
    <w:rsid w:val="008F646D"/>
    <w:rsid w:val="00A90C84"/>
    <w:rsid w:val="00CD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next w:val="a"/>
    <w:link w:val="11"/>
    <w:uiPriority w:val="9"/>
    <w:qFormat/>
    <w:pPr>
      <w:spacing w:before="120" w:after="120"/>
      <w:ind w:firstLine="709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2040"/>
      </w:tabs>
      <w:ind w:firstLine="567"/>
      <w:outlineLvl w:val="1"/>
    </w:pPr>
    <w:rPr>
      <w:rFonts w:ascii="Times New Roman" w:hAnsi="Times New Roman"/>
      <w:b/>
      <w:sz w:val="28"/>
    </w:rPr>
  </w:style>
  <w:style w:type="paragraph" w:styleId="3">
    <w:name w:val="heading 3"/>
    <w:next w:val="a"/>
    <w:link w:val="30"/>
    <w:uiPriority w:val="9"/>
    <w:qFormat/>
    <w:pPr>
      <w:ind w:firstLine="709"/>
      <w:jc w:val="both"/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ind w:firstLine="709"/>
      <w:jc w:val="both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ind w:firstLine="709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41">
    <w:name w:val="Оглавление 4 Знак"/>
    <w:link w:val="42"/>
    <w:qFormat/>
  </w:style>
  <w:style w:type="character" w:customStyle="1" w:styleId="6">
    <w:name w:val="Оглавление 6 Знак"/>
    <w:link w:val="60"/>
    <w:qFormat/>
  </w:style>
  <w:style w:type="character" w:customStyle="1" w:styleId="spellchecker-word-highlight">
    <w:name w:val="spellchecker-word-highlight"/>
    <w:basedOn w:val="a0"/>
    <w:link w:val="spellchecker-word-highlight1"/>
    <w:qFormat/>
  </w:style>
  <w:style w:type="character" w:customStyle="1" w:styleId="7">
    <w:name w:val="Оглавление 7 Знак"/>
    <w:link w:val="70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character" w:customStyle="1" w:styleId="31">
    <w:name w:val="Оглавление 3 Знак"/>
    <w:link w:val="32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3">
    <w:name w:val="Hyperlink"/>
    <w:link w:val="12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</w:style>
  <w:style w:type="character" w:customStyle="1" w:styleId="8">
    <w:name w:val="Оглавление 8 Знак"/>
    <w:link w:val="80"/>
    <w:qFormat/>
  </w:style>
  <w:style w:type="character" w:customStyle="1" w:styleId="51">
    <w:name w:val="Оглавление 5 Знак"/>
    <w:link w:val="52"/>
    <w:qFormat/>
  </w:style>
  <w:style w:type="character" w:customStyle="1" w:styleId="a4">
    <w:name w:val="Подзаголовок Знак"/>
    <w:link w:val="a5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link w:val="toc101"/>
    <w:qFormat/>
  </w:style>
  <w:style w:type="character" w:customStyle="1" w:styleId="a6">
    <w:name w:val="Название Знак"/>
    <w:link w:val="a7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qFormat/>
    <w:rPr>
      <w:rFonts w:ascii="Times New Roman" w:hAnsi="Times New Roman"/>
      <w:b/>
      <w:sz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E36864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1"/>
    <w:qFormat/>
    <w:rsid w:val="00F74E7B"/>
    <w:rPr>
      <w:rFonts w:ascii="Times New Roman" w:hAnsi="Times New Roman"/>
      <w:color w:val="auto"/>
      <w:sz w:val="28"/>
      <w:szCs w:val="28"/>
      <w:lang w:eastAsia="en-US"/>
    </w:rPr>
  </w:style>
  <w:style w:type="character" w:styleId="ac">
    <w:name w:val="FollowedHyperlink"/>
    <w:basedOn w:val="a0"/>
    <w:uiPriority w:val="99"/>
    <w:semiHidden/>
    <w:unhideWhenUsed/>
    <w:rsid w:val="009717B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D0727"/>
    <w:rPr>
      <w:color w:val="605E5C"/>
      <w:shd w:val="clear" w:color="auto" w:fill="E1DFDD"/>
    </w:rPr>
  </w:style>
  <w:style w:type="paragraph" w:customStyle="1" w:styleId="ad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uiPriority w:val="1"/>
    <w:qFormat/>
    <w:rsid w:val="00F74E7B"/>
    <w:pPr>
      <w:widowControl w:val="0"/>
      <w:ind w:left="112" w:firstLine="0"/>
    </w:pPr>
    <w:rPr>
      <w:rFonts w:ascii="Times New Roman" w:hAnsi="Times New Roman"/>
      <w:color w:val="auto"/>
      <w:sz w:val="28"/>
      <w:szCs w:val="28"/>
      <w:lang w:eastAsia="en-US"/>
    </w:rPr>
  </w:style>
  <w:style w:type="paragraph" w:styleId="ae">
    <w:name w:val="List"/>
    <w:basedOn w:val="ab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22">
    <w:name w:val="toc 2"/>
    <w:next w:val="a"/>
    <w:link w:val="21"/>
    <w:uiPriority w:val="39"/>
    <w:pPr>
      <w:ind w:left="200"/>
      <w:jc w:val="both"/>
    </w:pPr>
  </w:style>
  <w:style w:type="paragraph" w:customStyle="1" w:styleId="apple-converted-space1">
    <w:name w:val="apple-converted-space1"/>
    <w:basedOn w:val="15"/>
    <w:link w:val="apple-converted-space"/>
    <w:qFormat/>
  </w:style>
  <w:style w:type="paragraph" w:styleId="42">
    <w:name w:val="toc 4"/>
    <w:next w:val="a"/>
    <w:link w:val="41"/>
    <w:uiPriority w:val="39"/>
    <w:pPr>
      <w:ind w:left="600"/>
      <w:jc w:val="both"/>
    </w:pPr>
  </w:style>
  <w:style w:type="paragraph" w:styleId="60">
    <w:name w:val="toc 6"/>
    <w:next w:val="a"/>
    <w:link w:val="6"/>
    <w:uiPriority w:val="39"/>
    <w:pPr>
      <w:ind w:left="1000"/>
      <w:jc w:val="both"/>
    </w:pPr>
  </w:style>
  <w:style w:type="paragraph" w:customStyle="1" w:styleId="spellchecker-word-highlight1">
    <w:name w:val="spellchecker-word-highlight1"/>
    <w:basedOn w:val="15"/>
    <w:link w:val="spellchecker-word-highlight"/>
    <w:qFormat/>
  </w:style>
  <w:style w:type="paragraph" w:styleId="70">
    <w:name w:val="toc 7"/>
    <w:next w:val="a"/>
    <w:link w:val="7"/>
    <w:uiPriority w:val="39"/>
    <w:pPr>
      <w:ind w:left="1200"/>
      <w:jc w:val="both"/>
    </w:pPr>
  </w:style>
  <w:style w:type="paragraph" w:styleId="32">
    <w:name w:val="toc 3"/>
    <w:next w:val="a"/>
    <w:link w:val="31"/>
    <w:uiPriority w:val="39"/>
    <w:pPr>
      <w:ind w:left="400"/>
      <w:jc w:val="both"/>
    </w:pPr>
  </w:style>
  <w:style w:type="paragraph" w:customStyle="1" w:styleId="12">
    <w:name w:val="Гиперссылка1"/>
    <w:link w:val="a3"/>
    <w:qFormat/>
    <w:pPr>
      <w:ind w:firstLine="709"/>
      <w:jc w:val="both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ind w:firstLine="709"/>
    </w:pPr>
    <w:rPr>
      <w:rFonts w:ascii="XO Thames" w:hAnsi="XO Thames"/>
    </w:rPr>
  </w:style>
  <w:style w:type="paragraph" w:styleId="14">
    <w:name w:val="toc 1"/>
    <w:next w:val="a"/>
    <w:link w:val="13"/>
    <w:uiPriority w:val="39"/>
    <w:pPr>
      <w:jc w:val="both"/>
    </w:pPr>
    <w:rPr>
      <w:rFonts w:ascii="XO Thames" w:hAnsi="XO Thames"/>
      <w:b/>
    </w:rPr>
  </w:style>
  <w:style w:type="paragraph" w:customStyle="1" w:styleId="af1">
    <w:name w:val="Колонтитулы"/>
    <w:qFormat/>
    <w:pPr>
      <w:spacing w:line="360" w:lineRule="auto"/>
      <w:ind w:firstLine="709"/>
      <w:jc w:val="both"/>
    </w:pPr>
    <w:rPr>
      <w:rFonts w:ascii="XO Thames" w:hAnsi="XO Thames"/>
      <w:sz w:val="20"/>
    </w:rPr>
  </w:style>
  <w:style w:type="paragraph" w:styleId="90">
    <w:name w:val="toc 9"/>
    <w:next w:val="a"/>
    <w:link w:val="9"/>
    <w:uiPriority w:val="39"/>
    <w:pPr>
      <w:ind w:left="1600"/>
      <w:jc w:val="both"/>
    </w:pPr>
  </w:style>
  <w:style w:type="paragraph" w:styleId="80">
    <w:name w:val="toc 8"/>
    <w:next w:val="a"/>
    <w:link w:val="8"/>
    <w:uiPriority w:val="39"/>
    <w:pPr>
      <w:ind w:left="1400"/>
      <w:jc w:val="both"/>
    </w:pPr>
  </w:style>
  <w:style w:type="paragraph" w:customStyle="1" w:styleId="15">
    <w:name w:val="Основной шрифт абзаца1"/>
    <w:qFormat/>
    <w:pPr>
      <w:ind w:firstLine="709"/>
      <w:jc w:val="both"/>
    </w:pPr>
  </w:style>
  <w:style w:type="paragraph" w:styleId="52">
    <w:name w:val="toc 5"/>
    <w:next w:val="a"/>
    <w:link w:val="51"/>
    <w:uiPriority w:val="39"/>
    <w:pPr>
      <w:ind w:left="800"/>
      <w:jc w:val="both"/>
    </w:pPr>
  </w:style>
  <w:style w:type="paragraph" w:styleId="a5">
    <w:name w:val="Subtitle"/>
    <w:next w:val="a"/>
    <w:link w:val="a4"/>
    <w:uiPriority w:val="11"/>
    <w:qFormat/>
    <w:pPr>
      <w:ind w:firstLine="709"/>
      <w:jc w:val="both"/>
    </w:pPr>
    <w:rPr>
      <w:rFonts w:ascii="XO Thames" w:hAnsi="XO Thames"/>
      <w:i/>
      <w:color w:val="616161"/>
      <w:sz w:val="24"/>
    </w:rPr>
  </w:style>
  <w:style w:type="paragraph" w:customStyle="1" w:styleId="toc101">
    <w:name w:val="toc 101"/>
    <w:next w:val="a"/>
    <w:link w:val="toc10"/>
    <w:uiPriority w:val="39"/>
    <w:qFormat/>
    <w:pPr>
      <w:ind w:left="1800"/>
      <w:jc w:val="both"/>
    </w:pPr>
  </w:style>
  <w:style w:type="paragraph" w:styleId="a7">
    <w:name w:val="Title"/>
    <w:next w:val="a"/>
    <w:link w:val="a6"/>
    <w:uiPriority w:val="10"/>
    <w:qFormat/>
    <w:pPr>
      <w:ind w:firstLine="709"/>
      <w:jc w:val="both"/>
    </w:pPr>
    <w:rPr>
      <w:rFonts w:ascii="XO Thames" w:hAnsi="XO Thames"/>
      <w:b/>
      <w:sz w:val="52"/>
    </w:rPr>
  </w:style>
  <w:style w:type="paragraph" w:styleId="a9">
    <w:name w:val="Balloon Text"/>
    <w:basedOn w:val="a"/>
    <w:link w:val="a8"/>
    <w:uiPriority w:val="99"/>
    <w:semiHidden/>
    <w:unhideWhenUsed/>
    <w:qFormat/>
    <w:rsid w:val="00E3686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E15804"/>
    <w:pPr>
      <w:ind w:left="720"/>
      <w:contextualSpacing/>
    </w:pPr>
  </w:style>
  <w:style w:type="paragraph" w:styleId="af3">
    <w:name w:val="Normal (Web)"/>
    <w:basedOn w:val="a"/>
    <w:uiPriority w:val="99"/>
    <w:semiHidden/>
    <w:unhideWhenUsed/>
    <w:qFormat/>
    <w:rsid w:val="00F74E7B"/>
    <w:pPr>
      <w:spacing w:beforeAutospacing="1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styleId="af4">
    <w:name w:val="footer"/>
    <w:basedOn w:val="af1"/>
  </w:style>
  <w:style w:type="paragraph" w:customStyle="1" w:styleId="af5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59"/>
    <w:rsid w:val="00736258"/>
    <w:rPr>
      <w:rFonts w:eastAsia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3D0C-4BA3-414A-9259-3BA26954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dc:description/>
  <cp:lastModifiedBy>Пользователь</cp:lastModifiedBy>
  <cp:revision>10</cp:revision>
  <dcterms:created xsi:type="dcterms:W3CDTF">2024-11-05T07:51:00Z</dcterms:created>
  <dcterms:modified xsi:type="dcterms:W3CDTF">2025-10-27T15:01:00Z</dcterms:modified>
  <dc:language>ru-RU</dc:language>
</cp:coreProperties>
</file>